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9EB99A" w14:textId="7C40DE69" w:rsidR="001D0835" w:rsidRPr="00A46733" w:rsidRDefault="001D0835">
      <w:pPr>
        <w:rPr>
          <w:b/>
          <w:bCs/>
          <w:sz w:val="28"/>
          <w:szCs w:val="28"/>
        </w:rPr>
      </w:pPr>
      <w:r w:rsidRPr="00A46733">
        <w:rPr>
          <w:b/>
          <w:bCs/>
          <w:sz w:val="28"/>
          <w:szCs w:val="28"/>
        </w:rPr>
        <w:t>MEMORIAL GARDEN PLAQUES</w:t>
      </w:r>
    </w:p>
    <w:p w14:paraId="51C59443" w14:textId="304581F9" w:rsidR="001D0835" w:rsidRPr="00A46733" w:rsidRDefault="001D0835">
      <w:r w:rsidRPr="00A46733">
        <w:t>The Memorial Wall in the St James churchyard, High Wych is a place where loved ones whose ashes are interred in the garden of remembrance can be commemorated on a plaque.</w:t>
      </w:r>
    </w:p>
    <w:p w14:paraId="4C834ADF" w14:textId="77777777" w:rsidR="001D0835" w:rsidRPr="00A46733" w:rsidRDefault="001D0835"/>
    <w:p w14:paraId="1285CB72" w14:textId="3E7826B5" w:rsidR="001D0835" w:rsidRPr="00A46733" w:rsidRDefault="001D0835">
      <w:r w:rsidRPr="00A46733">
        <w:t>If you are considering remembering your loved ones in this way, please read the following:</w:t>
      </w:r>
    </w:p>
    <w:p w14:paraId="7FDDDC97" w14:textId="0D032B63" w:rsidR="001D0835" w:rsidRPr="00A46733" w:rsidRDefault="001D0835" w:rsidP="001D0835">
      <w:pPr>
        <w:pStyle w:val="ListParagraph"/>
        <w:numPr>
          <w:ilvl w:val="0"/>
          <w:numId w:val="1"/>
        </w:numPr>
      </w:pPr>
      <w:r w:rsidRPr="00A46733">
        <w:t>Commemorative plaques are a uniform size and shape (12.5 x 7.5cm) and permanently fixed to the Memorial Wall.</w:t>
      </w:r>
    </w:p>
    <w:p w14:paraId="625477B0" w14:textId="3564683F" w:rsidR="001D0835" w:rsidRPr="00A46733" w:rsidRDefault="001D0835" w:rsidP="001D0835">
      <w:pPr>
        <w:pStyle w:val="ListParagraph"/>
        <w:numPr>
          <w:ilvl w:val="0"/>
          <w:numId w:val="1"/>
        </w:numPr>
      </w:pPr>
      <w:r w:rsidRPr="00A46733">
        <w:t xml:space="preserve">J Day </w:t>
      </w:r>
      <w:r w:rsidR="00121CE4" w:rsidRPr="00A46733">
        <w:t xml:space="preserve">and Son </w:t>
      </w:r>
      <w:r w:rsidRPr="00A46733">
        <w:t>will ask you to approve a design before it is manufactured and</w:t>
      </w:r>
      <w:r w:rsidR="00121CE4" w:rsidRPr="00A46733">
        <w:t xml:space="preserve"> you will</w:t>
      </w:r>
      <w:r w:rsidRPr="00A46733">
        <w:t xml:space="preserve"> be informed once the plaque had been installed.</w:t>
      </w:r>
    </w:p>
    <w:p w14:paraId="5436B4F4" w14:textId="67A63D1A" w:rsidR="001D0835" w:rsidRPr="00A46733" w:rsidRDefault="001D0835" w:rsidP="001D0835">
      <w:pPr>
        <w:pStyle w:val="ListParagraph"/>
        <w:numPr>
          <w:ilvl w:val="0"/>
          <w:numId w:val="1"/>
        </w:numPr>
      </w:pPr>
      <w:r w:rsidRPr="00A46733">
        <w:t>Plaques will be installed and positioned in the order that they are supplied.</w:t>
      </w:r>
    </w:p>
    <w:p w14:paraId="0FB6806C" w14:textId="4C7AFB62" w:rsidR="001D0835" w:rsidRPr="00A46733" w:rsidRDefault="00085407" w:rsidP="001D0835">
      <w:pPr>
        <w:pStyle w:val="ListParagraph"/>
        <w:numPr>
          <w:ilvl w:val="0"/>
          <w:numId w:val="1"/>
        </w:numPr>
      </w:pPr>
      <w:r w:rsidRPr="00A46733">
        <w:t>Where two people share a plot (e. husband and wi</w:t>
      </w:r>
      <w:r w:rsidR="00121CE4" w:rsidRPr="00A46733">
        <w:t>f</w:t>
      </w:r>
      <w:r w:rsidRPr="00A46733">
        <w:t>e), they can be commemorated on one plaque, but this will affect the size of the lettering.</w:t>
      </w:r>
    </w:p>
    <w:p w14:paraId="5E8A6FA0" w14:textId="12F93E44" w:rsidR="00085407" w:rsidRPr="00A46733" w:rsidRDefault="00085407" w:rsidP="001D0835">
      <w:pPr>
        <w:pStyle w:val="ListParagraph"/>
        <w:numPr>
          <w:ilvl w:val="0"/>
          <w:numId w:val="1"/>
        </w:numPr>
      </w:pPr>
      <w:r w:rsidRPr="00A46733">
        <w:t xml:space="preserve">Consideration can be given to including plaques in memory of loved ones buried elsewhere. </w:t>
      </w:r>
      <w:r w:rsidRPr="00A46733">
        <w:rPr>
          <w:i/>
          <w:iCs/>
        </w:rPr>
        <w:t>Please make contact with Rev A. Jackson before submitting an application.</w:t>
      </w:r>
    </w:p>
    <w:p w14:paraId="02E7F60F" w14:textId="4E1721B9" w:rsidR="00085407" w:rsidRPr="00A46733" w:rsidRDefault="00085407" w:rsidP="00085407">
      <w:pPr>
        <w:pStyle w:val="ListParagraph"/>
      </w:pPr>
      <w:r w:rsidRPr="00A46733">
        <w:t>In these cases, the plaque should carry the words ‘buried elsewhere’ or give the location of the burial.</w:t>
      </w:r>
    </w:p>
    <w:p w14:paraId="7F8EA043" w14:textId="0A7EAA24" w:rsidR="00085407" w:rsidRPr="00A46733" w:rsidRDefault="00085407" w:rsidP="00085407">
      <w:pPr>
        <w:pStyle w:val="ListParagraph"/>
        <w:numPr>
          <w:ilvl w:val="0"/>
          <w:numId w:val="1"/>
        </w:numPr>
      </w:pPr>
      <w:r w:rsidRPr="00A46733">
        <w:t>Once an order is placed it can take 3 months before installation is complete.</w:t>
      </w:r>
    </w:p>
    <w:p w14:paraId="386AFD8D" w14:textId="1221B789" w:rsidR="00085407" w:rsidRPr="00A46733" w:rsidRDefault="00085407" w:rsidP="00085407">
      <w:pPr>
        <w:pStyle w:val="ListParagraph"/>
        <w:numPr>
          <w:ilvl w:val="0"/>
          <w:numId w:val="1"/>
        </w:numPr>
      </w:pPr>
      <w:r w:rsidRPr="00A46733">
        <w:t>All unauthorised markers on the ground will be removed so that the Garden of Remembrance can be maintained.</w:t>
      </w:r>
    </w:p>
    <w:p w14:paraId="126B035D" w14:textId="659B3901" w:rsidR="00085407" w:rsidRPr="00A46733" w:rsidRDefault="00085407" w:rsidP="00085407">
      <w:pPr>
        <w:pStyle w:val="ListParagraph"/>
        <w:numPr>
          <w:ilvl w:val="0"/>
          <w:numId w:val="1"/>
        </w:numPr>
      </w:pPr>
      <w:r w:rsidRPr="00A46733">
        <w:t xml:space="preserve">All inscriptions are subject to approval by the </w:t>
      </w:r>
      <w:r w:rsidR="00121CE4" w:rsidRPr="00A46733">
        <w:t>P</w:t>
      </w:r>
      <w:r w:rsidRPr="00A46733">
        <w:t>riest in charge.</w:t>
      </w:r>
    </w:p>
    <w:p w14:paraId="5BF96CA6" w14:textId="77073FC0" w:rsidR="00085407" w:rsidRPr="00A46733" w:rsidRDefault="00085407" w:rsidP="00085407">
      <w:r w:rsidRPr="00A46733">
        <w:t xml:space="preserve">The </w:t>
      </w:r>
      <w:r w:rsidR="00121CE4" w:rsidRPr="00A46733">
        <w:t>t</w:t>
      </w:r>
      <w:r w:rsidRPr="00A46733">
        <w:t xml:space="preserve">otal cost for 2024 </w:t>
      </w:r>
      <w:r w:rsidR="00121CE4" w:rsidRPr="00A46733">
        <w:t>i</w:t>
      </w:r>
      <w:r w:rsidRPr="00A46733">
        <w:t>s £437.00 (£348.00 for manufacturer and £89.000 statutory fees).  This is inclusive of providing and fixing the plaque, church fees and VAT.</w:t>
      </w:r>
    </w:p>
    <w:p w14:paraId="16403C0C" w14:textId="77777777" w:rsidR="00085407" w:rsidRPr="00A46733" w:rsidRDefault="00085407" w:rsidP="00085407"/>
    <w:p w14:paraId="3E0EED89" w14:textId="6B0A35E2" w:rsidR="00085407" w:rsidRPr="00A46733" w:rsidRDefault="00085407" w:rsidP="00085407">
      <w:r w:rsidRPr="00A46733">
        <w:t>Amended 26.6.2024.</w:t>
      </w:r>
    </w:p>
    <w:sectPr w:rsidR="00085407" w:rsidRPr="00A4673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757DB8"/>
    <w:multiLevelType w:val="hybridMultilevel"/>
    <w:tmpl w:val="004C9A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79034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835"/>
    <w:rsid w:val="00085407"/>
    <w:rsid w:val="00121CE4"/>
    <w:rsid w:val="001D0835"/>
    <w:rsid w:val="00396FA9"/>
    <w:rsid w:val="00444371"/>
    <w:rsid w:val="0066212B"/>
    <w:rsid w:val="008A5C37"/>
    <w:rsid w:val="0099665C"/>
    <w:rsid w:val="00A46733"/>
    <w:rsid w:val="00A775E8"/>
    <w:rsid w:val="00D15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50CA79"/>
  <w15:chartTrackingRefBased/>
  <w15:docId w15:val="{1AEF2182-C0E9-4579-90A0-062F25673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D083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D08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D083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D083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D083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D083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D083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D083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D083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D083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D083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D083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D083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D083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D083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D083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D083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D083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D083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D08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D083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D083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D08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D083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D083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D083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D083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D083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D083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Law</dc:creator>
  <cp:keywords/>
  <dc:description/>
  <cp:lastModifiedBy>Gordon Steel</cp:lastModifiedBy>
  <cp:revision>2</cp:revision>
  <dcterms:created xsi:type="dcterms:W3CDTF">2024-06-27T15:15:00Z</dcterms:created>
  <dcterms:modified xsi:type="dcterms:W3CDTF">2024-06-27T15:15:00Z</dcterms:modified>
</cp:coreProperties>
</file>